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bidi/>
        <w:spacing w:after="0"/>
        <w:jc w:val="center"/>
        <w:rPr>
          <w:rFonts w:ascii="Simplified Arabic" w:hAnsi="Simplified Arabic" w:cs="Simplified Arabic"/>
          <w:b/>
          <w:bCs/>
          <w:color w:val="000000"/>
          <w:sz w:val="16"/>
          <w:szCs w:val="16"/>
        </w:rPr>
      </w:pPr>
    </w:p>
    <w:p>
      <w:pPr>
        <w:bidi/>
        <w:spacing w:after="0"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عنوان الورقة</w:t>
      </w:r>
    </w:p>
    <w:p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اسماء المؤلفين</w:t>
      </w:r>
    </w:p>
    <w:p>
      <w:pPr>
        <w:bidi/>
        <w:spacing w:after="0" w:line="240" w:lineRule="auto"/>
        <w:jc w:val="center"/>
        <w:rPr>
          <w:rFonts w:ascii="Simplified Arabic" w:hAnsi="Simplified Arabic" w:cs="Simplified Arabic" w:hint="cs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>ايميلات المؤلفين</w:t>
      </w:r>
    </w:p>
    <w:p>
      <w:pPr>
        <w:bidi/>
        <w:spacing w:after="0" w:line="240" w:lineRule="auto"/>
        <w:jc w:val="center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اسم / اسماء المؤسسة </w:t>
      </w:r>
    </w:p>
    <w:p>
      <w:pPr>
        <w:bidi/>
        <w:rPr>
          <w:rFonts w:ascii="Simplified Arabic" w:hAnsi="Simplified Arabic" w:cs="Simplified Arabic"/>
          <w:color w:val="000000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  <w:t>الكلمات الاستدراكية: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كلمة 1 ، كلمة2 ، كلمة 3، كلمة 4.</w:t>
      </w:r>
    </w:p>
    <w:p>
      <w:pPr>
        <w:pStyle w:val="ListParagraph"/>
        <w:bidi/>
        <w:spacing w:after="0" w:line="240" w:lineRule="auto"/>
        <w:ind w:left="360"/>
        <w:jc w:val="both"/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</w:pPr>
      <w:r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  <w:t>الملخص</w:t>
      </w:r>
    </w:p>
    <w:p>
      <w:pPr>
        <w:pStyle w:val="ListParagraph"/>
        <w:bidi/>
        <w:spacing w:after="0" w:line="240" w:lineRule="auto"/>
        <w:ind w:left="360"/>
        <w:jc w:val="both"/>
        <w:rPr>
          <w:rFonts w:ascii="Simplified Arabic" w:eastAsia="Calibri" w:hAnsi="Simplified Arabic" w:cs="Simplified Arabic" w:hint="cs"/>
          <w:color w:val="000000"/>
          <w:sz w:val="24"/>
          <w:szCs w:val="24"/>
        </w:rPr>
      </w:pPr>
      <w:r>
        <w:rPr>
          <w:rFonts w:ascii="Simplified Arabic" w:eastAsia="Calibri" w:hAnsi="Simplified Arabic" w:cs="Simplified Arabic" w:hint="cs"/>
          <w:color w:val="000000"/>
          <w:sz w:val="24"/>
          <w:szCs w:val="24"/>
          <w:rtl/>
        </w:rPr>
        <w:t>ملخص الورقة...</w:t>
      </w:r>
    </w:p>
    <w:p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</w:pPr>
      <w:r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Simplified Arabic" w:eastAsia="Calibri" w:hAnsi="Simplified Arabic" w:cs="Simplified Arabic" w:hint="cs"/>
          <w:b/>
          <w:bCs/>
          <w:color w:val="000000"/>
          <w:sz w:val="24"/>
          <w:szCs w:val="24"/>
          <w:rtl/>
        </w:rPr>
        <w:t>ال</w:t>
      </w:r>
      <w:r>
        <w:rPr>
          <w:rFonts w:ascii="Simplified Arabic" w:eastAsia="Calibri" w:hAnsi="Simplified Arabic" w:cs="Simplified Arabic"/>
          <w:b/>
          <w:bCs/>
          <w:color w:val="000000"/>
          <w:sz w:val="24"/>
          <w:szCs w:val="24"/>
          <w:rtl/>
        </w:rPr>
        <w:t>مقدمة</w:t>
      </w:r>
    </w:p>
    <w:p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3397148" cy="1901952"/>
            <wp:effectExtent l="19050" t="0" r="12802" b="3048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noProof/>
          <w:sz w:val="24"/>
          <w:szCs w:val="24"/>
          <w:lang w:bidi="ar-LY"/>
        </w:rPr>
      </w:pPr>
      <w:r>
        <w:rPr>
          <w:rFonts w:ascii="Times New Roman" w:eastAsia="SimSun" w:hAnsi="Times New Roman" w:cs="Times New Roman" w:hint="cs"/>
          <w:b/>
          <w:bCs/>
          <w:kern w:val="14"/>
          <w:sz w:val="24"/>
          <w:szCs w:val="24"/>
          <w:rtl/>
          <w:lang w:bidi="ar-LY"/>
        </w:rPr>
        <w:t xml:space="preserve">شكل 1.  </w:t>
      </w:r>
      <w:r>
        <w:rPr>
          <w:rFonts w:ascii="Times New Roman" w:eastAsia="SimSun" w:hAnsi="Times New Roman" w:cs="Times New Roman" w:hint="cs"/>
          <w:kern w:val="14"/>
          <w:sz w:val="24"/>
          <w:szCs w:val="24"/>
          <w:rtl/>
          <w:lang w:bidi="ar-LY"/>
        </w:rPr>
        <w:t>النسبة بين أ و ب</w:t>
      </w: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 w:hint="cs"/>
          <w:noProof/>
          <w:sz w:val="24"/>
          <w:szCs w:val="24"/>
          <w:rtl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="SimSun" w:hAnsi="Cambria Math" w:cs="Times New Roman"/>
                  <w:noProof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  <m:t>x+a</m:t>
                  </m:r>
                </m:e>
              </m:d>
            </m:e>
            <m:sup>
              <m:r>
                <w:rPr>
                  <w:rFonts w:ascii="Cambria Math" w:eastAsia="SimSun" w:hAnsi="Cambria Math" w:cs="Times New Roman"/>
                  <w:noProof/>
                  <w:sz w:val="24"/>
                  <w:szCs w:val="24"/>
                </w:rPr>
                <m:t>n</m:t>
              </m:r>
            </m:sup>
          </m:sSup>
          <m:r>
            <w:rPr>
              <w:rFonts w:ascii="Cambria Math" w:eastAsia="Cambria Math" w:hAnsi="Cambria Math" w:cs="Cambria Math"/>
              <w:noProof/>
              <w:sz w:val="24"/>
              <w:szCs w:val="24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SimSun" w:hAnsi="Cambria Math" w:cs="Times New Roman"/>
                  <w:noProof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  <w:noProof/>
                  <w:sz w:val="24"/>
                  <w:szCs w:val="24"/>
                </w:rPr>
                <m:t>k=0</m:t>
              </m:r>
            </m:sub>
            <m:sup>
              <m:r>
                <w:rPr>
                  <w:rFonts w:ascii="Cambria Math" w:eastAsia="Cambria Math" w:hAnsi="Cambria Math" w:cs="Cambria Math"/>
                  <w:noProof/>
                  <w:sz w:val="24"/>
                  <w:szCs w:val="24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eastAsia="SimSun" w:hAnsi="Cambria Math" w:cs="Times New Roman"/>
                          <w:noProof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  <w:noProof/>
                          <w:sz w:val="24"/>
                          <w:szCs w:val="24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  <w:noProof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eastAsia="SimSun" w:hAnsi="Cambria Math" w:cs="Times New Roman"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noProof/>
                      <w:sz w:val="24"/>
                      <w:szCs w:val="24"/>
                    </w:rPr>
                    <m:t>n-k</m:t>
                  </m:r>
                </m:sup>
              </m:sSup>
            </m:e>
          </m:nary>
          <m:r>
            <m:rPr>
              <m:sty m:val="p"/>
            </m:rPr>
            <w:rPr>
              <w:rFonts w:ascii="Cambria Math" w:eastAsia="SimSun" w:hAnsi="Cambria Math" w:cs="Times New Roman"/>
              <w:noProof/>
              <w:sz w:val="24"/>
              <w:szCs w:val="24"/>
            </w:rPr>
            <m:t xml:space="preserve">                                     (1)</m:t>
          </m:r>
        </m:oMath>
      </m:oMathPara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 w:hint="cs"/>
          <w:noProof/>
          <w:sz w:val="24"/>
          <w:szCs w:val="24"/>
          <w:rtl/>
        </w:rPr>
      </w:pPr>
    </w:p>
    <w:p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SimSun" w:hAnsi="Times New Roman" w:cs="Times New Roman"/>
          <w:noProof/>
          <w:sz w:val="24"/>
          <w:szCs w:val="24"/>
          <w:lang w:bidi="ar-LY"/>
        </w:rPr>
      </w:pPr>
      <w:r>
        <w:rPr>
          <w:rFonts w:ascii="Times New Roman" w:eastAsia="SimSun" w:hAnsi="Times New Roman" w:cs="Times New Roman" w:hint="cs"/>
          <w:b/>
          <w:bCs/>
          <w:noProof/>
          <w:sz w:val="24"/>
          <w:szCs w:val="24"/>
          <w:rtl/>
          <w:lang w:bidi="ar-LY"/>
        </w:rPr>
        <w:t>جدول 1</w:t>
      </w: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>. النسبة بين أ ز ب</w:t>
      </w:r>
    </w:p>
    <w:tbl>
      <w:tblPr>
        <w:tblStyle w:val="TableGrid"/>
        <w:tblW w:w="0" w:type="auto"/>
        <w:jc w:val="center"/>
        <w:tblLook w:val="04A0"/>
      </w:tblPr>
      <w:tblGrid>
        <w:gridCol w:w="1908"/>
        <w:gridCol w:w="2340"/>
        <w:gridCol w:w="2520"/>
      </w:tblGrid>
      <w:tr>
        <w:trPr>
          <w:jc w:val="center"/>
        </w:trPr>
        <w:tc>
          <w:tcPr>
            <w:tcW w:w="1908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34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TDL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1000</w:t>
            </w:r>
          </w:p>
        </w:tc>
      </w:tr>
      <w:tr>
        <w:trPr>
          <w:jc w:val="center"/>
        </w:trPr>
        <w:tc>
          <w:tcPr>
            <w:tcW w:w="1908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34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FRT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2000</w:t>
            </w:r>
          </w:p>
        </w:tc>
      </w:tr>
      <w:tr>
        <w:trPr>
          <w:jc w:val="center"/>
        </w:trPr>
        <w:tc>
          <w:tcPr>
            <w:tcW w:w="1908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34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EFG</w:t>
            </w:r>
          </w:p>
        </w:tc>
        <w:tc>
          <w:tcPr>
            <w:tcW w:w="2520" w:type="dxa"/>
            <w:noWrap/>
            <w:vAlign w:val="center"/>
          </w:tcPr>
          <w:p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t>3000</w:t>
            </w:r>
          </w:p>
        </w:tc>
      </w:tr>
    </w:tbl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 w:hint="cs"/>
          <w:noProof/>
          <w:sz w:val="24"/>
          <w:szCs w:val="24"/>
          <w:rtl/>
        </w:rPr>
      </w:pPr>
    </w:p>
    <w:p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 w:hint="cs"/>
          <w:noProof/>
          <w:sz w:val="24"/>
          <w:szCs w:val="24"/>
          <w:rtl/>
        </w:rPr>
      </w:pPr>
    </w:p>
    <w:p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 w:hint="cs"/>
          <w:noProof/>
          <w:sz w:val="24"/>
          <w:szCs w:val="24"/>
          <w:rtl/>
        </w:rPr>
      </w:pPr>
    </w:p>
    <w:p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 w:hint="cs"/>
          <w:b/>
          <w:bCs/>
          <w:i/>
          <w:iCs/>
          <w:noProof/>
          <w:sz w:val="24"/>
          <w:szCs w:val="24"/>
          <w:u w:val="single"/>
          <w:rtl/>
        </w:rPr>
      </w:pPr>
      <w:r>
        <w:rPr>
          <w:rFonts w:ascii="Times New Roman" w:eastAsia="SimSun" w:hAnsi="Times New Roman" w:cs="Times New Roman" w:hint="cs"/>
          <w:b/>
          <w:bCs/>
          <w:i/>
          <w:iCs/>
          <w:noProof/>
          <w:sz w:val="32"/>
          <w:szCs w:val="32"/>
          <w:u w:val="single"/>
          <w:rtl/>
        </w:rPr>
        <w:t>ملاجظات للمؤلفين:</w:t>
      </w:r>
    </w:p>
    <w:p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>يجب ترقيم كل المعادلات المهمة.</w:t>
      </w:r>
    </w:p>
    <w:p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 w:hint="cs"/>
          <w:noProof/>
          <w:sz w:val="24"/>
          <w:szCs w:val="24"/>
          <w:rtl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</w:rPr>
        <w:t>يجب الإشارة لكل المراجع المذكورة داخل الورقة . وأيضاً يجب الإشارة لكل الاشكال والجداول المذكورة داخل نص الورقة.</w:t>
      </w:r>
    </w:p>
    <w:p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 w:hint="cs"/>
          <w:noProof/>
          <w:sz w:val="24"/>
          <w:szCs w:val="24"/>
          <w:rtl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</w:rPr>
        <w:t>يشير الى الشكل كالأتي: شكل 1 يبين العلاقة بين ....</w:t>
      </w:r>
    </w:p>
    <w:p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</w:rPr>
        <w:t xml:space="preserve">يشير الى المرجع كالأتي: الدراسة في </w:t>
      </w:r>
      <w:r>
        <w:rPr>
          <w:rFonts w:ascii="Times New Roman" w:eastAsia="SimSun" w:hAnsi="Times New Roman" w:cs="Times New Roman"/>
          <w:noProof/>
          <w:sz w:val="24"/>
          <w:szCs w:val="24"/>
        </w:rPr>
        <w:t xml:space="preserve">[1] </w:t>
      </w: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 xml:space="preserve"> تبين النسب المئوية لكثافة السكان.</w:t>
      </w:r>
    </w:p>
    <w:p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noProof/>
          <w:sz w:val="24"/>
          <w:szCs w:val="24"/>
          <w:lang w:bidi="ar-LY"/>
        </w:rPr>
      </w:pP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 xml:space="preserve">عند الإشارة الى مرجعين يشير اليهم كالأتي: </w:t>
      </w:r>
      <w:r>
        <w:rPr>
          <w:rFonts w:ascii="Times New Roman" w:eastAsia="SimSun" w:hAnsi="Times New Roman" w:cs="Times New Roman"/>
          <w:noProof/>
          <w:sz w:val="24"/>
          <w:szCs w:val="24"/>
        </w:rPr>
        <w:t>[2,4]</w:t>
      </w:r>
      <w:r>
        <w:rPr>
          <w:rFonts w:ascii="Times New Roman" w:eastAsia="SimSun" w:hAnsi="Times New Roman" w:cs="Times New Roman"/>
          <w:noProof/>
          <w:sz w:val="24"/>
          <w:szCs w:val="24"/>
          <w:lang w:bidi="ar-LY"/>
        </w:rPr>
        <w:t xml:space="preserve"> </w:t>
      </w: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 xml:space="preserve"> وعند الإشارة لمراجع متتالية : مثال من 1 الى 4</w:t>
      </w:r>
      <w:r>
        <w:rPr>
          <w:rFonts w:ascii="Times New Roman" w:eastAsia="SimSun" w:hAnsi="Times New Roman" w:cs="Times New Roman"/>
          <w:noProof/>
          <w:sz w:val="24"/>
          <w:szCs w:val="24"/>
          <w:lang w:bidi="ar-LY"/>
        </w:rPr>
        <w:t xml:space="preserve"> </w:t>
      </w: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 xml:space="preserve"> يشير اليهم كالأتي: </w:t>
      </w:r>
      <w:r>
        <w:rPr>
          <w:rFonts w:ascii="Times New Roman" w:eastAsia="SimSun" w:hAnsi="Times New Roman" w:cs="Times New Roman"/>
          <w:noProof/>
          <w:sz w:val="24"/>
          <w:szCs w:val="24"/>
        </w:rPr>
        <w:t>[1-4]</w:t>
      </w:r>
      <w:r>
        <w:rPr>
          <w:rFonts w:ascii="Times New Roman" w:eastAsia="SimSun" w:hAnsi="Times New Roman" w:cs="Times New Roman"/>
          <w:noProof/>
          <w:sz w:val="24"/>
          <w:szCs w:val="24"/>
          <w:lang w:bidi="ar-LY"/>
        </w:rPr>
        <w:t xml:space="preserve"> </w:t>
      </w:r>
      <w:r>
        <w:rPr>
          <w:rFonts w:ascii="Times New Roman" w:eastAsia="SimSun" w:hAnsi="Times New Roman" w:cs="Times New Roman" w:hint="cs"/>
          <w:noProof/>
          <w:sz w:val="24"/>
          <w:szCs w:val="24"/>
          <w:rtl/>
          <w:lang w:bidi="ar-LY"/>
        </w:rPr>
        <w:t xml:space="preserve"> </w:t>
      </w:r>
    </w:p>
    <w:p>
      <w:pPr>
        <w:keepNext/>
        <w:widowControl w:val="0"/>
        <w:autoSpaceDE w:val="0"/>
        <w:autoSpaceDN w:val="0"/>
        <w:bidi/>
        <w:adjustRightInd w:val="0"/>
        <w:spacing w:after="0" w:line="240" w:lineRule="auto"/>
        <w:outlineLvl w:val="0"/>
        <w:rPr>
          <w:rFonts w:ascii="Times New Roman" w:eastAsia="SimSun" w:hAnsi="Times New Roman" w:cs="Times New Roman"/>
          <w:noProof/>
          <w:sz w:val="24"/>
          <w:szCs w:val="24"/>
        </w:rPr>
      </w:pPr>
    </w:p>
    <w:p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4"/>
          <w:szCs w:val="24"/>
          <w:rtl/>
        </w:rPr>
      </w:pPr>
    </w:p>
    <w:p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  <w:t>المراجع</w:t>
      </w:r>
    </w:p>
    <w:p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4"/>
          <w:szCs w:val="24"/>
        </w:rPr>
      </w:pPr>
      <w:r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الشنوائي, صلاح, "التطورات التكنولوجية والإدارة الصناعية", دار الجامعات المصرية, الإسكندرية,1977.</w:t>
      </w:r>
    </w:p>
    <w:p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4"/>
          <w:szCs w:val="24"/>
        </w:rPr>
      </w:pPr>
      <w:r>
        <w:rPr>
          <w:rFonts w:ascii="Simplified Arabic" w:eastAsia="Calibri" w:hAnsi="Simplified Arabic" w:cs="Simplified Arabic"/>
          <w:color w:val="000000"/>
          <w:sz w:val="24"/>
          <w:szCs w:val="24"/>
          <w:rtl/>
        </w:rPr>
        <w:t>القيس, خالد عبد الوهاب, "تصميم نظام صيانة في شركة صناعية _دراسة تطبيقية في الشركة العامة للصناعات القطنية/معمل بغداد ",رسالة ماجستير مقدمة الي الجامعة التكنولوجية ,2000.</w:t>
      </w:r>
    </w:p>
    <w:p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</w:p>
    <w:p>
      <w:pPr>
        <w:pStyle w:val="References"/>
        <w:numPr>
          <w:ilvl w:val="0"/>
          <w:numId w:val="1"/>
        </w:numPr>
        <w:tabs>
          <w:tab w:val="left" w:pos="302"/>
        </w:tabs>
        <w:rPr>
          <w:sz w:val="22"/>
          <w:szCs w:val="22"/>
        </w:rPr>
      </w:pPr>
      <w:r>
        <w:rPr>
          <w:sz w:val="22"/>
          <w:szCs w:val="22"/>
        </w:rPr>
        <w:t>A. Menezes, P. van Oorschot and S. Vanstone, Handbook of Applied Cryptographic Research. Boca Raton, FL: CRC, 1996.</w:t>
      </w:r>
    </w:p>
    <w:p>
      <w:pPr>
        <w:pStyle w:val="References"/>
        <w:numPr>
          <w:ilvl w:val="0"/>
          <w:numId w:val="1"/>
        </w:numPr>
        <w:tabs>
          <w:tab w:val="left" w:pos="302"/>
        </w:tabs>
        <w:rPr>
          <w:sz w:val="22"/>
          <w:szCs w:val="22"/>
        </w:rPr>
      </w:pPr>
      <w:r>
        <w:rPr>
          <w:sz w:val="22"/>
          <w:szCs w:val="22"/>
        </w:rPr>
        <w:t>D. Stinson, Cryptography : Theory and Practice, CRC Press, 1995.</w:t>
      </w:r>
    </w:p>
    <w:p>
      <w:pPr>
        <w:pStyle w:val="References"/>
        <w:numPr>
          <w:ilvl w:val="0"/>
          <w:numId w:val="1"/>
        </w:numPr>
        <w:tabs>
          <w:tab w:val="left" w:pos="302"/>
        </w:tabs>
        <w:rPr>
          <w:sz w:val="22"/>
          <w:szCs w:val="22"/>
        </w:rPr>
      </w:pPr>
      <w:r>
        <w:rPr>
          <w:sz w:val="22"/>
          <w:szCs w:val="22"/>
        </w:rPr>
        <w:t>E. Name3 and A. Name2, "On the security of image encryption schemes based on Multiple Parameters Transforms," The 10th IEEE Int. Symposium on Signal Processing and Information Technology, pp. 97-101, 2010.</w:t>
      </w:r>
    </w:p>
    <w:p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</w:rPr>
      </w:pPr>
    </w:p>
    <w:p>
      <w:pPr>
        <w:bidi/>
        <w:jc w:val="center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>
      <w:pPr>
        <w:bidi/>
        <w:jc w:val="center"/>
        <w:rPr>
          <w:rFonts w:ascii="Simplified Arabic" w:hAnsi="Simplified Arabic" w:cs="Simplified Arabic"/>
          <w:b/>
          <w:bCs/>
          <w:color w:val="000000"/>
          <w:sz w:val="18"/>
          <w:szCs w:val="18"/>
          <w:rtl/>
        </w:rPr>
      </w:pPr>
    </w:p>
    <w:sectPr>
      <w:headerReference w:type="default" r:id="rId9"/>
      <w:footerReference w:type="default" r:id="rId10"/>
      <w:type w:val="continuous"/>
      <w:pgSz w:w="12240" w:h="15840"/>
      <w:pgMar w:top="1803" w:right="1260" w:bottom="1440" w:left="1170" w:header="288" w:footer="0" w:gutter="0"/>
      <w:pgNumType w:start="79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0" w:line="240" w:lineRule="auto"/>
      <w:jc w:val="right"/>
      <w:rPr>
        <w:b/>
        <w:bCs/>
        <w:color w:val="1D4971"/>
        <w:sz w:val="24"/>
        <w:szCs w:val="24"/>
        <w:rtl/>
      </w:rPr>
    </w:pPr>
    <w:r>
      <w:rPr>
        <w:noProof/>
        <w:rtl/>
      </w:rPr>
      <w:pict>
        <v:shape id="شكل حر 14" o:spid="_x0000_s4101" style="position:absolute;left:0;text-align:left;margin-left:-17.25pt;margin-top:-9.3pt;width:536.25pt;height: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7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hyTtgIAAKoFAAAOAAAAZHJzL2Uyb0RvYy54bWysVM1u1DAQviPxDiMfkWiS/WnLqtkKWoqQ&#10;ClTq8gBex9lEOB5jezdbrvA6HJB4mPZtGDvZbVrUC+KSHXu+nfnmm/GcnG4bBRtpXY06Z9lBykBq&#10;gUWtVzn7vLh4eczAea4LrlDLnN1Ix07nz5+dtGYmR1ihKqQFCqLdrDU5q7w3syRxopINdwdopCZn&#10;ibbhno52lRSWtxS9UckoTQ+TFm1hLArpHN2ed042j/HLUgr/qSyd9KByRtx8/Nr4XYZvMj/hs5Xl&#10;pqpFT4P/A4uG15qS7kOdc89hbeu/QjW1sOiw9AcCmwTLshYy1kDVZOmjaq4rbmSshcRxZi+T+39h&#10;xcfNlYW6oN5NGGjeUI9uf999v/sBtz9vfwHdkkStcTNCXpsrG4p05hLFF0eO5IEnHBxhYNl+wIIi&#10;8bXHKMu2tE34JxUM26j+zV59ufUg6PLwOEvHR1MGgnyTaXo8DakTPtv9WaydfycxBuKbS+e75hVk&#10;RemLnv+CGl02ivr4IoEUWjhKs3Hf6T0me4CpYLSbhT1iNEBQhNETgcYDWAq7QER7tSPGqx1XsdU9&#10;WbKAhzeSRn0MuqBLYE7FL7K+ckKFyp4AE8EAjqVRvgjufvsklsb/8eBbBjT4y04Ow33gFnIEE9qc&#10;Ra2gyhkJEu4b3MgFRoR/1DrKde9VeogKekV2UVUCdm4yQp7Y1X3uQHnQWY0XtVKxtUoHRmN655PI&#10;xaGqi+ANdJxdLc+UhQ2np52Nx5Ppm161BzCLa13EaJXkxdve9rxWnR259YMcZrcb9iUWNzTHFruF&#10;QQuOjArtNwYtLYucua9rbiUD9V7Ta3yVTSZhu8TDZHpE2oEdepZDD9eCQuXMMxqBYJ75biOtja1X&#10;FWXKYrkaX9P7Kesw5/Ghdaz6Ay2EqGO/vMLGGZ4j6n7Fzv8AAAD//wMAUEsDBBQABgAIAAAAIQBf&#10;bMiN4gAAAAwBAAAPAAAAZHJzL2Rvd25yZXYueG1sTI9PS8NAEMXvgt9hGcFbu4m1IcRsShUspVKo&#10;VYrHbXZMgtnZkN226bd3ctLb/Hnz5vfyxWBbccbeN44UxNMIBFLpTEOVgs+P10kKwgdNRreOUMEV&#10;PSyK25tcZ8Zd6B3P+1AJNiGfaQV1CF0mpS9rtNpPXYfEu2/XWx247Stpen1hc9vKhyhKpNUN8Yda&#10;d/hSY/mzP1nGeLsuD+vuq9yuN7tV8M/J7rDaKHV/NyyfQAQcwp8YRny+gYKZju5ExotWwWT2OGcp&#10;F3GagBgV0SzleMdxFM9BFrn8H6L4BQAA//8DAFBLAQItABQABgAIAAAAIQC2gziS/gAAAOEBAAAT&#10;AAAAAAAAAAAAAAAAAAAAAABbQ29udGVudF9UeXBlc10ueG1sUEsBAi0AFAAGAAgAAAAhADj9If/W&#10;AAAAlAEAAAsAAAAAAAAAAAAAAAAALwEAAF9yZWxzLy5yZWxzUEsBAi0AFAAGAAgAAAAhAH9OHJO2&#10;AgAAqgUAAA4AAAAAAAAAAAAAAAAALgIAAGRycy9lMm9Eb2MueG1sUEsBAi0AFAAGAAgAAAAhAF9s&#10;yI3iAAAADAEAAA8AAAAAAAAAAAAAAAAAEAUAAGRycy9kb3ducmV2LnhtbFBLBQYAAAAABAAEAPMA&#10;AAAfBgAAAAA=&#10;" o:allowincell="f" path="m,l7012,e" filled="f" strokecolor="#13345b" strokeweight="2.52pt">
          <v:path arrowok="t" o:connecttype="custom" o:connectlocs="0,0;6809404,0" o:connectangles="0,0"/>
          <w10:wrap anchorx="margin"/>
        </v:shape>
      </w:pict>
    </w:r>
    <w:r>
      <w:rPr>
        <w:noProof/>
        <w:rtl/>
      </w:rPr>
      <w:pict>
        <v:group id="مجموعة 10" o:spid="_x0000_s4097" style="position:absolute;left:0;text-align:left;margin-left:51.75pt;margin-top:737.2pt;width:36pt;height:27.4pt;flip:x;z-index:251654656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fyDAMAAEYLAAAOAAAAZHJzL2Uyb0RvYy54bWzslmtq3DAQx78Xegeh74n34X2ZeEPIq4W0&#10;DU17AK0s26Ky5Era9SbfA71KoRfoTZLbdCR5N7tpSktKA4V4wUg749HoN3+Ptbe/rARaMG24kinu&#10;7nYwYpKqjMsixR8/nOyMMTKWyIwIJVmKL5nB+9OXL/aaOmE9VSqRMY0giDRJU6e4tLZOosjQklXE&#10;7KqaSTDmSlfEwlQXUaZJA9ErEfU6nWHUKJ3VWlFmDPx7FIx46uPnOaP2XZ4bZpFIMeRm/V37+8zd&#10;o+keSQpN6pLTNg3yiCwqwiUsug51RCxBc81/ClVxqpVRud2lqopUnnPK/B5gN93Ovd2cajWv/V6K&#10;pCnqNSZAe4/To8PSt4tzjXgGtcNIkgpKdHt98+32+vbLzfebr6jrETV1kYDnqa4v6nMd9gnDM0U/&#10;GSAY3be7eRGc0ax5ozIIS+ZWeUTLXFcoF7x+5RZ1wQADWvqaXK5rwpYWUfgzHoygzhhRMPXj0WTc&#10;1oyWUFj3VBe4xRiBuRvHwzhUlJbH7fPwdHh4EI+dLSKJS6BNuk3SyQX0Z+4Qm79DfFGSmvnKGQeu&#10;RdxbIX4PuiSyEAxBdpCUWx3cVnBNIIukOizBjR1orZqSkQyy6vpNbD3gJgbq8gvUWoHqdwaj8bAD&#10;q23wBnITgOPJ9UeeDklW3B0uD90B3ORGklobe8pUhdwgxRo248OSxZmxwXXl4lYzSvDshAvhJ7qY&#10;HQqNFgReyBN/tdG33IRETYong97AR96ymc0Qo777PRSi4hY6i+BViscddzknkjiMxzLzY0u4CGNQ&#10;hZBeEwFlKMlMZZeA1QMEUNDmYLul0lcYNdAyUmw+z4lmGInXEkozAQGCm/UTr1uM9KZltmkhkkKo&#10;FFuMwvDQhr40rzUvSlgpvBxSHcCbk3NP1pU6ZNUmC5p9IvH2HxCvF+OWFqHc/0C88aQ/HA76z+J9&#10;Fu/vvpkPd174QISP20bn7bmG8ATiHcSh/Tx33j/vvHY5W/pTybpI/0sv9mchOKz5k0Z7sHSnwc25&#10;7913x9/pDwAAAP//AwBQSwMEFAAGAAgAAAAhAC3LkSXgAAAADQEAAA8AAABkcnMvZG93bnJldi54&#10;bWxMj81OwzAQhO9IvIO1SNyoTXAohDhVhQRCiAvhRz268ZJExOsodtvw9mxPcJvZHc1+W65mP4g9&#10;TrEPZOByoUAgNcH11Bp4f3u4uAERkyVnh0Bo4AcjrKrTk9IWLhzoFfd1agWXUCysgS6lsZAyNh16&#10;GxdhROLdV5i8TWynVrrJHrjcDzJT6lp62xNf6OyI9x023/XOG/hY9xr15+b5RTWIT05uHuteG3N+&#10;Nq/vQCSc018YjviMDhUzbcOOXBQDe3WVc5SFXmoN4hhZ5jzassiz2wxkVcr/X1S/AAAA//8DAFBL&#10;AQItABQABgAIAAAAIQC2gziS/gAAAOEBAAATAAAAAAAAAAAAAAAAAAAAAABbQ29udGVudF9UeXBl&#10;c10ueG1sUEsBAi0AFAAGAAgAAAAhADj9If/WAAAAlAEAAAsAAAAAAAAAAAAAAAAALwEAAF9yZWxz&#10;Ly5yZWxzUEsBAi0AFAAGAAgAAAAhAGCJV/IMAwAARgsAAA4AAAAAAAAAAAAAAAAALgIAAGRycy9l&#10;Mm9Eb2MueG1sUEsBAi0AFAAGAAgAAAAhAC3LkSXgAAAADQEAAA8AAAAAAAAAAAAAAAAAZgUAAGRy&#10;cy9kb3ducmV2LnhtbFBLBQYAAAAABAAEAPMAAABzBgAAAAA=&#10;">
          <v:rect id="Rectangle 20" o:spid="_x0000_s4100" style="position:absolute;left:10190;top:14378;width:548;height:720;rotation:-6319877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<v:rect id="Rectangle 21" o:spid="_x0000_s4099" style="position:absolute;left:10190;top:14378;width:548;height:720;rotation:-539214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<v:rect id="Rectangle 22" o:spid="_x0000_s4098" style="position:absolute;left:10190;top:14378;width:548;height:720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<v:textbox>
              <w:txbxContent>
                <w:p>
                  <w:pPr>
                    <w:pStyle w:val="Footer"/>
                    <w:jc w:val="center"/>
                  </w:pPr>
                  <w:fldSimple w:instr="PAGE    \* MERGEFORMAT">
                    <w:r>
                      <w:rPr>
                        <w:rFonts w:cs="Calibri"/>
                        <w:noProof/>
                        <w:lang w:val="ar-SA"/>
                      </w:rPr>
                      <w:t>80</w:t>
                    </w:r>
                  </w:fldSimple>
                </w:p>
              </w:txbxContent>
            </v:textbox>
          </v:rect>
          <w10:wrap anchorx="page" anchory="page"/>
        </v:group>
      </w:pict>
    </w:r>
    <w:r>
      <w:tab/>
    </w:r>
    <w:r>
      <w:rPr>
        <w:rFonts w:ascii="Times New Roman" w:hAnsi="Times New Roman" w:cs="Times New Roman"/>
        <w:b/>
        <w:bCs/>
        <w:color w:val="1D4971"/>
        <w:sz w:val="24"/>
        <w:szCs w:val="24"/>
      </w:rPr>
      <w:t>Copyright © LJAST</w:t>
    </w:r>
    <w:r>
      <w:rPr>
        <w:rFonts w:ascii="Times New Roman" w:hAnsi="Times New Roman" w:cs="Times New Roman" w:hint="cs"/>
        <w:b/>
        <w:bCs/>
        <w:color w:val="1D4971"/>
        <w:sz w:val="24"/>
        <w:szCs w:val="24"/>
        <w:rtl/>
      </w:rPr>
      <w:t xml:space="preserve"> </w:t>
    </w:r>
    <w:r>
      <w:rPr>
        <w:rFonts w:ascii="Times New Roman" w:hAnsi="Times New Roman" w:cs="Times New Roman" w:hint="cs"/>
        <w:b/>
        <w:bCs/>
        <w:color w:val="1D4971"/>
        <w:sz w:val="24"/>
        <w:szCs w:val="24"/>
        <w:rtl/>
      </w:rPr>
      <w:tab/>
    </w:r>
    <w:r>
      <w:rPr>
        <w:rFonts w:ascii="Times New Roman" w:hAnsi="Times New Roman" w:cs="Times New Roman" w:hint="cs"/>
        <w:b/>
        <w:bCs/>
        <w:color w:val="1D4971"/>
        <w:sz w:val="24"/>
        <w:szCs w:val="24"/>
        <w:rtl/>
      </w:rPr>
      <w:tab/>
    </w:r>
    <w:r>
      <w:rPr>
        <w:rFonts w:ascii="Times New Roman" w:hAnsi="Times New Roman" w:cs="Times New Roman" w:hint="cs"/>
        <w:b/>
        <w:bCs/>
        <w:color w:val="1D4971"/>
        <w:sz w:val="24"/>
        <w:szCs w:val="24"/>
        <w:rtl/>
      </w:rPr>
      <w:tab/>
    </w:r>
    <w:r>
      <w:rPr>
        <w:rFonts w:ascii="Times New Roman" w:hAnsi="Times New Roman" w:cs="Times New Roman" w:hint="cs"/>
        <w:b/>
        <w:bCs/>
        <w:color w:val="1D4971"/>
        <w:sz w:val="24"/>
        <w:szCs w:val="24"/>
        <w:rtl/>
      </w:rPr>
      <w:tab/>
    </w:r>
    <w:r>
      <w:rPr>
        <w:rFonts w:hint="cs"/>
        <w:b/>
        <w:bCs/>
        <w:color w:val="1D4971"/>
        <w:sz w:val="24"/>
        <w:szCs w:val="24"/>
        <w:rtl/>
      </w:rPr>
      <w:t>حقوق الطبع محفوظة</w:t>
    </w:r>
  </w:p>
  <w:p>
    <w:pPr>
      <w:spacing w:after="0" w:line="240" w:lineRule="auto"/>
      <w:jc w:val="right"/>
      <w:rPr>
        <w:b/>
        <w:bCs/>
        <w:color w:val="1D4971"/>
        <w:sz w:val="24"/>
        <w:szCs w:val="24"/>
        <w:rtl/>
      </w:rPr>
    </w:pPr>
    <w:r>
      <w:rPr>
        <w:rFonts w:hint="cs"/>
        <w:b/>
        <w:bCs/>
        <w:color w:val="1D4971"/>
        <w:sz w:val="24"/>
        <w:szCs w:val="24"/>
        <w:rtl/>
      </w:rPr>
      <w:t>لمجلة ليبيا للعلوم التطبيقية والتقنية</w:t>
    </w:r>
  </w:p>
  <w:p>
    <w:pPr>
      <w:pStyle w:val="Footer"/>
      <w:tabs>
        <w:tab w:val="clear" w:pos="8640"/>
        <w:tab w:val="center" w:pos="5052"/>
        <w:tab w:val="right" w:pos="999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center" w:pos="4905"/>
        <w:tab w:val="left" w:pos="8790"/>
      </w:tabs>
      <w:bidi/>
      <w:spacing w:after="0" w:line="240" w:lineRule="auto"/>
      <w:rPr>
        <w:b/>
        <w:bCs/>
        <w:color w:val="1D4971"/>
        <w:sz w:val="40"/>
        <w:szCs w:val="40"/>
        <w:rtl/>
        <w:lang w:bidi="ar-LY"/>
      </w:rPr>
    </w:pPr>
    <w:r>
      <w:rPr>
        <w:noProof/>
        <w:color w:val="1D4971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-26035</wp:posOffset>
          </wp:positionV>
          <wp:extent cx="1088390" cy="880745"/>
          <wp:effectExtent l="0" t="0" r="0" b="0"/>
          <wp:wrapTight wrapText="bothSides">
            <wp:wrapPolygon edited="0">
              <wp:start x="0" y="0"/>
              <wp:lineTo x="0" y="21024"/>
              <wp:lineTo x="21172" y="21024"/>
              <wp:lineTo x="21172" y="0"/>
              <wp:lineTo x="0" y="0"/>
            </wp:wrapPolygon>
          </wp:wrapTight>
          <wp:docPr id="12" name="صورة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olor w:val="1D4971"/>
        <w:sz w:val="40"/>
        <w:szCs w:val="40"/>
        <w:rtl/>
        <w:lang w:bidi="ar-LY"/>
      </w:rPr>
      <w:tab/>
    </w:r>
    <w:r>
      <w:rPr>
        <w:noProof/>
        <w:color w:val="1D4971"/>
        <w:rtl/>
      </w:rPr>
      <w:pict>
        <v:rect id="مستطيل 16" o:spid="_x0000_s4104" style="position:absolute;left:0;text-align:left;margin-left:251.45pt;margin-top:19.25pt;width:117.2pt;height:37.8pt;z-index:-2516587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ET9QEAALIDAAAOAAAAZHJzL2Uyb0RvYy54bWysU8GO0zAQvSPxD5bvNO2qWlVR09VqV4uQ&#10;Flhp4QMmjtNYJB4zdpuUM1z4FK4c+JX2bxg7bWHhhrhY4/H4+b034+XV0LViq8kbtIWcTaZSaKuw&#10;MnZdyPfv7l4spPABbAUtWl3InfbyavX82bJ3ub7ABttKk2AQ6/PeFbIJweVZ5lWjO/ATdNryYY3U&#10;QeAtrbOKoGf0rs0uptPLrEeqHKHS3nP2djyUq4Rf11qFt3XtdRBtIZlbSCultYxrtlpCviZwjVFH&#10;GvAPLDowlh89Q91CALEh8xdUZxShxzpMFHYZ1rVROmlgNbPpH2oeG3A6aWFzvDvb5P8frHqzfSBh&#10;Ku7dpRQWOu7R4cv++/7b/sfh6+Gz4DR71Dufc+mje6Co0rt7VB+8sHjTgF3rayLsGw0VM5vF+uzJ&#10;hbjxfFWU/Wus+AXYBEx2DTV1EZCNEEPqyu7cFT0EoTg5my8W8zk3T/HZfMFNT23LID/dduTDS42d&#10;iEEhibue0GF770NkA/mpJD5m8c60bep8a58kuDBmEvtIeBQehnI4elBitWMdhOMg8eBz0CB9kqLn&#10;ISqk/7gB0lK0ryx7ESfuFNApKE8BWMVXCxmkGMObME7mxpFZN4w8SzIsXrNftUlSopcjiyNPHoyk&#10;8DjEcfJ+36eqX19t9RMAAP//AwBQSwMEFAAGAAgAAAAhAIrT9PziAAAACgEAAA8AAABkcnMvZG93&#10;bnJldi54bWxMj8tOwzAQRfdI/IM1SOyok4bSJMSpKh4qS2iRCjs3GZIIexzFbhP4eoYVLEf36N4z&#10;xWqyRpxw8J0jBfEsAoFUubqjRsHr7vEqBeGDplobR6jgCz2syvOzQue1G+kFT9vQCC4hn2sFbQh9&#10;LqWvWrTaz1yPxNmHG6wOfA6NrAc9crk1ch5FN9Lqjnih1T3etVh9bo9WwSbt129P7ntszMP7Zv+8&#10;z+53WVDq8mJa34IIOIU/GH71WR1Kdjq4I9VeGAWLaJ4xqiBJFyAYWCbLBMSByfg6BlkW8v8L5Q8A&#10;AAD//wMAUEsBAi0AFAAGAAgAAAAhALaDOJL+AAAA4QEAABMAAAAAAAAAAAAAAAAAAAAAAFtDb250&#10;ZW50X1R5cGVzXS54bWxQSwECLQAUAAYACAAAACEAOP0h/9YAAACUAQAACwAAAAAAAAAAAAAAAAAv&#10;AQAAX3JlbHMvLnJlbHNQSwECLQAUAAYACAAAACEAFirhE/UBAACyAwAADgAAAAAAAAAAAAAAAAAu&#10;AgAAZHJzL2Uyb0RvYy54bWxQSwECLQAUAAYACAAAACEAitP0/OIAAAAKAQAADwAAAAAAAAAAAAAA&#10;AABPBAAAZHJzL2Rvd25yZXYueG1sUEsFBgAAAAAEAAQA8wAAAF4FAAAAAA==&#10;" o:allowincell="f" filled="f" stroked="f">
          <v:textbox style="mso-next-textbox:#مستطيل 16" inset="0,0,0,0">
            <w:txbxContent>
              <w:p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sz w:val="28"/>
                    <w:szCs w:val="28"/>
                  </w:rPr>
                  <w:t>Volume x Issue x</w:t>
                </w:r>
              </w:p>
              <w:p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sz w:val="28"/>
                    <w:szCs w:val="28"/>
                  </w:rPr>
                  <w:t>Month YYYY</w:t>
                </w:r>
              </w:p>
            </w:txbxContent>
          </v:textbox>
          <w10:wrap anchorx="page"/>
        </v:rect>
      </w:pict>
    </w:r>
    <w:r>
      <w:rPr>
        <w:noProof/>
        <w:color w:val="1D4971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1426845</wp:posOffset>
          </wp:positionH>
          <wp:positionV relativeFrom="paragraph">
            <wp:posOffset>3096260</wp:posOffset>
          </wp:positionV>
          <wp:extent cx="3413125" cy="3239770"/>
          <wp:effectExtent l="0" t="0" r="0" b="0"/>
          <wp:wrapNone/>
          <wp:docPr id="11" name="صورة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323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color w:val="1D4971"/>
        <w:sz w:val="40"/>
        <w:szCs w:val="40"/>
        <w:rtl/>
        <w:lang w:bidi="ar-LY"/>
      </w:rPr>
      <w:tab/>
    </w:r>
  </w:p>
  <w:p>
    <w:pPr>
      <w:pStyle w:val="Header"/>
      <w:tabs>
        <w:tab w:val="clear" w:pos="4320"/>
        <w:tab w:val="clear" w:pos="8640"/>
        <w:tab w:val="left" w:pos="1114"/>
        <w:tab w:val="left" w:pos="2866"/>
        <w:tab w:val="center" w:pos="4905"/>
      </w:tabs>
    </w:pPr>
    <w:r>
      <w:rPr>
        <w:noProof/>
      </w:rPr>
      <w:pict>
        <v:shape id="شكل حر 32" o:spid="_x0000_s4103" style="position:absolute;margin-left:54pt;margin-top:40.75pt;width:524.25pt;height:4.35pt;z-index:-25165670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;v-text-anchor:top" coordsize="70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M7uAIAAKoFAAAOAAAAZHJzL2Uyb0RvYy54bWysVMFuEzEQvSPxDyMfkejuJtmGRt1U0FKE&#10;VKBSwwc4Xm/Wwmsb28mmXOF3OCDxMenfMPZutmlRL4jLZux5mXnzZjynZ9tGwoZbJ7QqSHaUEuCK&#10;6VKoVUE+Ly5fviLgPFUllVrxgtxyR87mz5+dtmbGR7rWsuQWMIhys9YUpPbezJLEsZo31B1pwxU6&#10;K20b6vFoV0lpaYvRG5mM0vQ4abUtjdWMO4e3F52TzGP8quLMf6oqxz3IgiA3H782fpfhm8xP6Wxl&#10;qakF62nQf2DRUKEw6RDqgnoKayv+CtUIZrXTlT9iukl0VQnGYw1YTZY+quampobHWlAcZwaZ3P8L&#10;yz5uri2IsiDjEQFFG+zR7vfd97sfsPu5+wV4ixK1xs0QeWOubSjSmSvNvjh0JA884eAQA8v2gy4x&#10;El17HWXZVrYJ/8SCYRvVvx3U51sPDC+Pj/PpyTQnwNCX56NJHlIndLb/M1s7/47rGIhurpzvmlei&#10;FaUve/4LbHTVSOzjiwRSaGGaZuO+0wMme4CpYbSfhQGBegxRMMLoiUDjA1gK+0BIe7UnRus9V7ZV&#10;PVm0gIY3kkZ9jHZBl8Aci19kfeWICpU9AUaCARxLw3wR3P32SSyO/+PBtwRw8JedHIb6wC3kCCa0&#10;BYlaQV0QFCTcN3rDFzoi/KPWYa57r1SHqKBXZBdVRWDnRiPkiV0dcgfKB51V+lJIGVsrVWA0xnc+&#10;iVyclqIM3kDH2dXyXFrYUHza2Xg8yd/0qj2AWb1WZYxWc1q+7W1PhezsyK0f5DC73bAvdXmLc2x1&#10;tzBwwaFRa/uNQIvLoiDu65paTkC+V/gaT7LJJGyXeJjkU9QO7KFneeihimGogniCIxDMc99tpLWx&#10;YlVjpiyWq/RrfD+VCHMeH1rHqj/gQog69ssrbJzDc0Tdr9j5HwAAAP//AwBQSwMEFAAGAAgAAAAh&#10;AHccKq7hAAAACgEAAA8AAABkcnMvZG93bnJldi54bWxMj0FLw0AQhe+C/2EZwZvdRJoY0mxKFSyl&#10;ItQqpcdtdkyC2dmQ3bbpv3d60uNj3nvzvWI+2k6ccPCtIwXxJAKBVDnTUq3g6/P1IQPhgyajO0eo&#10;4IIe5uXtTaFz4870gadtqAWXkM+1giaEPpfSVw1a7SeuR+LbtxusDiyHWppBn7ncdvIxilJpdUv8&#10;odE9vjRY/WyPljHeLovdqt9X76v1Zhn8c7rZLddK3d+NixmIgGP4M8MVnzNQMtPBHcl40bGOMt4S&#10;FEyzKYirIU7SBMRBQfIUgywL+X9C+QsAAP//AwBQSwECLQAUAAYACAAAACEAtoM4kv4AAADhAQAA&#10;EwAAAAAAAAAAAAAAAAAAAAAAW0NvbnRlbnRfVHlwZXNdLnhtbFBLAQItABQABgAIAAAAIQA4/SH/&#10;1gAAAJQBAAALAAAAAAAAAAAAAAAAAC8BAABfcmVscy8ucmVsc1BLAQItABQABgAIAAAAIQBi5ZM7&#10;uAIAAKoFAAAOAAAAAAAAAAAAAAAAAC4CAABkcnMvZTJvRG9jLnhtbFBLAQItABQABgAIAAAAIQB3&#10;HCqu4QAAAAoBAAAPAAAAAAAAAAAAAAAAABIFAABkcnMvZG93bnJldi54bWxQSwUGAAAAAAQABADz&#10;AAAAIAYAAAAA&#10;" o:allowincell="f" path="m,l7012,e" filled="f" strokecolor="#13345b" strokeweight="2.52pt">
          <v:path arrowok="t" o:connecttype="custom" o:connectlocs="0,0;6657026,0" o:connectangles="0,0"/>
          <w10:wrap anchorx="page"/>
        </v:shape>
      </w:pict>
    </w:r>
    <w:r>
      <w:rPr>
        <w:noProof/>
      </w:rPr>
      <w:pict>
        <v:rect id="مستطيل 15" o:spid="_x0000_s4102" style="position:absolute;margin-left:-14.25pt;margin-top:-22.75pt;width:163.65pt;height:67.85pt;z-index:-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YfBwIAANcDAAAOAAAAZHJzL2Uyb0RvYy54bWysU82O0zAQviPxDpbvNE1pu92o6Wq1q0VI&#10;C6y08ACu4zQWiceM3SblDBcehSsHXqV9G8ZOW7pwQ1wsz4+/+eab8fyqa2q2Ueg0mJyngyFnykgo&#10;tFnl/MP7uxczzpwXphA1GJXzrXL8avH82by1mRpBBXWhkBGIcVlrc155b7MkcbJSjXADsMpQsARs&#10;hCcTV0mBoiX0pk5Gw+E0aQELiyCVc+S97YN8EfHLUkn/riyd8qzOOXHz8cR4LsOZLOYiW6GwlZYH&#10;GuIfWDRCGyp6groVXrA16r+gGi0RHJR+IKFJoCy1VLEH6iYd/tHNYyWsir2QOM6eZHL/D1a+3Twg&#10;0wXNbsKZEQ3NaP9192P3ffdz/23/hZGbNGqtyyj10T5g6NLZe5AfHTNwUwmzUteI0FZKFMQsDfnJ&#10;kwfBcPSULds3UFAFsfYQ5epKbAIgCcG6OJXtaSqq80ySczS8mL2cEDtJsdk0nV5GSonIjq8tOv9K&#10;QcPCJedIU4/oYnPvfGAjsmNKKGbgTtd1nHxtnjgosfeouDqH10f6vQy+W3a9YEdhllBsqTmEfrvo&#10;N9ClAvzMWUublXP3aS1QcVa/NiTQZToeh1WMxnhyMSIDzyPL84gwkqBy7jnrrze+X9+1Rb2qqFIa&#10;ezVwTaKWOvYbGPesDqOg7YkyHDY9rOe5HbN+/8fFLwAAAP//AwBQSwMEFAAGAAgAAAAhANFb5iPf&#10;AAAACgEAAA8AAABkcnMvZG93bnJldi54bWxMj0FPg0AQhe8m/ofNmHhrF4klgCyNMdFET9qaRm8D&#10;jCzK7hJ2KfTfO57q7b3MlzfvFdvF9OJIo++cVXCzjkCQrV3T2VbB+/5xlYLwAW2DvbOk4EQetuXl&#10;RYF542b7RsddaAWHWJ+jAh3CkEvpa00G/doNZPn25UaDge3YymbEmcNNL+MoSqTBzvIHjQM9aKp/&#10;dpNRsEeqpuRpzj70S3I6PH+a+fv1oNT11XJ/ByLQEs4w/NXn6lByp8pNtvGiV7CK0w2jLG43LJiI&#10;s5THVAqyKAZZFvL/hPIXAAD//wMAUEsBAi0AFAAGAAgAAAAhALaDOJL+AAAA4QEAABMAAAAAAAAA&#10;AAAAAAAAAAAAAFtDb250ZW50X1R5cGVzXS54bWxQSwECLQAUAAYACAAAACEAOP0h/9YAAACUAQAA&#10;CwAAAAAAAAAAAAAAAAAvAQAAX3JlbHMvLnJlbHNQSwECLQAUAAYACAAAACEAFC72HwcCAADXAwAA&#10;DgAAAAAAAAAAAAAAAAAuAgAAZHJzL2Uyb0RvYy54bWxQSwECLQAUAAYACAAAACEA0VvmI98AAAAK&#10;AQAADwAAAAAAAAAAAAAAAABhBAAAZHJzL2Rvd25yZXYueG1sUEsFBgAAAAAEAAQA8wAAAG0FAAAA&#10;AA==&#10;" filled="f" stroked="f" strokecolor="#c9c9c9" strokeweight="1pt">
          <v:fill color2="#dbdbdb" focus="100%" type="gradient"/>
          <v:textbox style="mso-next-textbox:#مستطيل 15">
            <w:txbxContent>
              <w:p>
                <w:pPr>
                  <w:bidi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lang w:bidi="ar-LY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1D4971"/>
                    <w:lang w:bidi="ar-LY"/>
                  </w:rPr>
                  <w:t>LJAST</w:t>
                </w:r>
              </w:p>
              <w:p>
                <w:pPr>
                  <w:pStyle w:val="Heading2"/>
                  <w:bidi/>
                  <w:spacing w:before="0" w:after="0" w:line="240" w:lineRule="auto"/>
                  <w:jc w:val="center"/>
                  <w:rPr>
                    <w:rFonts w:ascii="Times New Roman" w:hAnsi="Times New Roman"/>
                    <w:color w:val="1D4971"/>
                    <w:sz w:val="24"/>
                    <w:szCs w:val="24"/>
                    <w:rtl/>
                    <w:lang w:bidi="ar-LY"/>
                  </w:rPr>
                </w:pPr>
                <w:r>
                  <w:rPr>
                    <w:rFonts w:ascii="Times New Roman" w:hAnsi="Times New Roman"/>
                    <w:color w:val="1D4971"/>
                    <w:sz w:val="24"/>
                    <w:szCs w:val="24"/>
                  </w:rPr>
                  <w:t>Libyan Journal of Applied</w:t>
                </w:r>
              </w:p>
              <w:p>
                <w:pPr>
                  <w:pStyle w:val="Heading2"/>
                  <w:bidi/>
                  <w:spacing w:before="0" w:after="0" w:line="240" w:lineRule="auto"/>
                  <w:jc w:val="center"/>
                  <w:rPr>
                    <w:rFonts w:ascii="Times New Roman" w:hAnsi="Times New Roman"/>
                    <w:color w:val="1D4971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/>
                    <w:color w:val="1D4971"/>
                    <w:sz w:val="24"/>
                    <w:szCs w:val="24"/>
                  </w:rPr>
                  <w:t>Science and Technology</w:t>
                </w:r>
              </w:p>
              <w:p>
                <w:pPr>
                  <w:bidi/>
                  <w:spacing w:before="60" w:after="0" w:line="240" w:lineRule="auto"/>
                  <w:jc w:val="center"/>
                  <w:rPr>
                    <w:b/>
                    <w:bCs/>
                    <w:color w:val="1D4971"/>
                    <w:sz w:val="36"/>
                    <w:szCs w:val="36"/>
                    <w:rtl/>
                    <w:lang w:bidi="ar-LY"/>
                  </w:rPr>
                </w:pPr>
                <w:r>
                  <w:rPr>
                    <w:rFonts w:ascii="Times New Roman" w:eastAsia="Times New Roman" w:hAnsi="Times New Roman" w:cs="AL-Mateen"/>
                    <w:b/>
                    <w:bCs/>
                    <w:i/>
                    <w:iCs/>
                    <w:color w:val="1D4971"/>
                    <w:rtl/>
                  </w:rPr>
                  <w:t>مجلة ليبيا للعلوم التطبيقية والتقنية</w:t>
                </w:r>
              </w:p>
              <w:p>
                <w:pPr>
                  <w:spacing w:line="240" w:lineRule="auto"/>
                  <w:rPr>
                    <w:sz w:val="20"/>
                    <w:szCs w:val="20"/>
                  </w:rPr>
                </w:pPr>
              </w:p>
            </w:txbxContent>
          </v:textbox>
          <w10:wrap type="tight"/>
        </v:rect>
      </w:pict>
    </w:r>
    <w:r>
      <w:tab/>
      <w:t xml:space="preserve"> </w:t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6A21"/>
    <w:multiLevelType w:val="singleLevel"/>
    <w:tmpl w:val="A978FB82"/>
    <w:lvl w:ilvl="0">
      <w:start w:val="1"/>
      <w:numFmt w:val="decimal"/>
      <w:pStyle w:val="References"/>
      <w:lvlText w:val="[%1]"/>
      <w:lvlJc w:val="left"/>
      <w:pPr>
        <w:tabs>
          <w:tab w:val="num" w:pos="0"/>
        </w:tabs>
        <w:ind w:left="432" w:hanging="432"/>
      </w:pPr>
      <w:rPr>
        <w:rFonts w:hint="default"/>
      </w:rPr>
    </w:lvl>
  </w:abstractNum>
  <w:abstractNum w:abstractNumId="1">
    <w:nsid w:val="75CB330D"/>
    <w:multiLevelType w:val="hybridMultilevel"/>
    <w:tmpl w:val="F892AD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D0C3E"/>
    <w:multiLevelType w:val="hybridMultilevel"/>
    <w:tmpl w:val="4184C4C2"/>
    <w:lvl w:ilvl="0" w:tplc="5E1E00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link w:val="Header"/>
    <w:uiPriority w:val="99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/>
    </w:rPr>
  </w:style>
  <w:style w:type="character" w:styleId="SubtleEmphasis">
    <w:name w:val="Subtle Emphasis"/>
    <w:uiPriority w:val="19"/>
    <w:qFormat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ammaryHeader">
    <w:name w:val="SammaryHeader"/>
    <w:basedOn w:val="Normal"/>
    <w:next w:val="Normal"/>
    <w:pPr>
      <w:keepNext/>
      <w:spacing w:after="0" w:line="240" w:lineRule="auto"/>
      <w:ind w:left="235" w:hangingChars="117" w:hanging="235"/>
      <w:jc w:val="both"/>
    </w:pPr>
    <w:rPr>
      <w:rFonts w:ascii="Times New Roman" w:eastAsia="MS Mincho" w:hAnsi="Times New Roman" w:cs="Times New Roman"/>
      <w:b/>
      <w:bCs/>
      <w:kern w:val="28"/>
      <w:sz w:val="20"/>
      <w:szCs w:val="20"/>
      <w:lang w:eastAsia="ja-JP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1"/>
    <w:qFormat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Pr>
      <w:rFonts w:eastAsia="Times New Roman"/>
      <w:sz w:val="22"/>
      <w:szCs w:val="22"/>
      <w:lang w:val="en-US" w:eastAsia="en-US" w:bidi="ar-SA"/>
    </w:rPr>
  </w:style>
  <w:style w:type="paragraph" w:customStyle="1" w:styleId="ChapterTitle">
    <w:name w:val="Chapter Title"/>
    <w:basedOn w:val="Normal"/>
    <w:next w:val="Normal"/>
    <w:pPr>
      <w:keepNext/>
      <w:spacing w:before="400" w:line="240" w:lineRule="auto"/>
      <w:ind w:left="282" w:hangingChars="117" w:hanging="282"/>
    </w:pPr>
    <w:rPr>
      <w:rFonts w:ascii="Times New Roman" w:eastAsia="MS Mincho" w:hAnsi="Times New Roman" w:cs="Times New Roman"/>
      <w:b/>
      <w:bCs/>
      <w:kern w:val="28"/>
      <w:sz w:val="24"/>
      <w:szCs w:val="24"/>
      <w:lang w:eastAsia="ja-JP"/>
    </w:rPr>
  </w:style>
  <w:style w:type="paragraph" w:customStyle="1" w:styleId="KeywordsHeader">
    <w:name w:val="KeywordsHeader"/>
    <w:basedOn w:val="Normal"/>
    <w:link w:val="KeywordsHeaderChar"/>
    <w:pPr>
      <w:keepNext/>
      <w:spacing w:after="0" w:line="240" w:lineRule="auto"/>
      <w:jc w:val="both"/>
    </w:pPr>
    <w:rPr>
      <w:rFonts w:ascii="Times New Roman" w:eastAsia="MS Mincho" w:hAnsi="Times New Roman" w:cs="Times New Roman"/>
      <w:b/>
      <w:bCs/>
      <w:i/>
      <w:iCs/>
      <w:sz w:val="20"/>
      <w:szCs w:val="20"/>
      <w:lang w:eastAsia="ja-JP"/>
    </w:rPr>
  </w:style>
  <w:style w:type="character" w:styleId="PageNumber">
    <w:name w:val="page number"/>
    <w:rPr>
      <w:rFonts w:cs="Times New Roman"/>
    </w:rPr>
  </w:style>
  <w:style w:type="paragraph" w:styleId="PlainText">
    <w:name w:val="Plain Text"/>
    <w:basedOn w:val="Normal"/>
    <w:link w:val="PlainTextChar"/>
    <w:pPr>
      <w:autoSpaceDE w:val="0"/>
      <w:autoSpaceDN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link w:val="PlainText"/>
    <w:rPr>
      <w:rFonts w:ascii="Courier New" w:eastAsia="SimSun" w:hAnsi="Courier New" w:cs="Courier New"/>
    </w:rPr>
  </w:style>
  <w:style w:type="character" w:customStyle="1" w:styleId="KeywordsHeaderChar">
    <w:name w:val="KeywordsHeader Char"/>
    <w:link w:val="KeywordsHeader"/>
    <w:locked/>
    <w:rPr>
      <w:rFonts w:ascii="Times New Roman" w:eastAsia="MS Mincho" w:hAnsi="Times New Roman" w:cs="Times New Roman"/>
      <w:b/>
      <w:bCs/>
      <w:i/>
      <w:iCs/>
      <w:lang w:eastAsia="ja-JP"/>
    </w:rPr>
  </w:style>
  <w:style w:type="paragraph" w:styleId="Caption">
    <w:name w:val="caption"/>
    <w:basedOn w:val="Normal"/>
    <w:next w:val="Normal"/>
    <w:unhideWhenUsed/>
    <w:qFormat/>
    <w:pPr>
      <w:spacing w:line="240" w:lineRule="auto"/>
      <w:jc w:val="both"/>
    </w:pPr>
    <w:rPr>
      <w:rFonts w:ascii="Times New Roman" w:eastAsia="MS Mincho" w:hAnsi="Times New Roman" w:cs="Times New Roman"/>
      <w:b/>
      <w:bCs/>
      <w:color w:val="4F81BD"/>
      <w:sz w:val="18"/>
      <w:szCs w:val="18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4Char">
    <w:name w:val="Heading 4 Char"/>
    <w:link w:val="Heading4"/>
    <w:uiPriority w:val="9"/>
    <w:semiHidden/>
    <w:rPr>
      <w:rFonts w:ascii="Cambria" w:eastAsia="Times New Roman" w:hAnsi="Cambria" w:cs="Times New Roman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b/>
      <w:bCs/>
      <w:color w:val="7F7F7F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Pr>
      <w:rFonts w:ascii="Cambria" w:eastAsia="Times New Roman" w:hAnsi="Cambria" w:cs="Times New Roman"/>
      <w:b/>
      <w:bCs/>
      <w:i/>
      <w:iCs/>
      <w:color w:val="7F7F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mbria" w:eastAsia="Times New Roman" w:hAnsi="Cambria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Pr>
      <w:rFonts w:ascii="Cambria" w:eastAsia="Times New Roman" w:hAnsi="Cambria" w:cs="Times New Roman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i/>
      <w:iCs/>
      <w:spacing w:val="5"/>
    </w:rPr>
  </w:style>
  <w:style w:type="paragraph" w:customStyle="1" w:styleId="normal16CharCharCharCharCharCharCharCharCharChar">
    <w:name w:val="normal 16 Char Char Char Char Char Char Char Char Char Char"/>
    <w:basedOn w:val="Normal"/>
    <w:pPr>
      <w:bidi/>
      <w:spacing w:after="0" w:line="360" w:lineRule="auto"/>
      <w:jc w:val="center"/>
    </w:pPr>
    <w:rPr>
      <w:rFonts w:ascii="Arial" w:eastAsia="Times New Roman" w:hAnsi="Arial"/>
      <w:color w:val="0000FF"/>
      <w:sz w:val="28"/>
      <w:szCs w:val="3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bidi/>
      <w:spacing w:after="120" w:line="480" w:lineRule="auto"/>
    </w:pPr>
    <w:rPr>
      <w:rFonts w:cs="Calibri"/>
    </w:rPr>
  </w:style>
  <w:style w:type="character" w:customStyle="1" w:styleId="BodyText2Char">
    <w:name w:val="Body Text 2 Char"/>
    <w:link w:val="BodyText2"/>
    <w:uiPriority w:val="99"/>
    <w:semiHidden/>
    <w:rPr>
      <w:rFonts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Pr>
      <w:rFonts w:eastAsia="Times New Roman"/>
      <w:sz w:val="22"/>
      <w:szCs w:val="22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rFonts w:cs="Calibri"/>
      <w:i/>
      <w:iCs/>
    </w:rPr>
  </w:style>
  <w:style w:type="character" w:customStyle="1" w:styleId="QuoteChar">
    <w:name w:val="Quote Char"/>
    <w:link w:val="Quote"/>
    <w:uiPriority w:val="29"/>
    <w:rPr>
      <w:rFonts w:cs="Calibri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Calibri"/>
      <w:b/>
      <w:bCs/>
      <w:i/>
      <w:iCs/>
    </w:rPr>
  </w:style>
  <w:style w:type="character" w:customStyle="1" w:styleId="IntenseQuoteChar">
    <w:name w:val="Intense Quote Char"/>
    <w:link w:val="IntenseQuote"/>
    <w:uiPriority w:val="30"/>
    <w:rPr>
      <w:rFonts w:cs="Calibri"/>
      <w:b/>
      <w:bCs/>
      <w:i/>
      <w:iCs/>
      <w:sz w:val="22"/>
      <w:szCs w:val="22"/>
    </w:rPr>
  </w:style>
  <w:style w:type="character" w:styleId="IntenseEmphasis">
    <w:name w:val="Intense Emphasis"/>
    <w:uiPriority w:val="21"/>
    <w:qFormat/>
    <w:rPr>
      <w:b/>
      <w:bCs/>
    </w:rPr>
  </w:style>
  <w:style w:type="character" w:styleId="SubtleReference">
    <w:name w:val="Subtle Reference"/>
    <w:uiPriority w:val="31"/>
    <w:qFormat/>
    <w:rPr>
      <w:smallCaps/>
    </w:rPr>
  </w:style>
  <w:style w:type="character" w:styleId="IntenseReference">
    <w:name w:val="Intense Reference"/>
    <w:uiPriority w:val="32"/>
    <w:qFormat/>
    <w:rPr>
      <w:smallCaps/>
      <w:spacing w:val="5"/>
      <w:u w:val="single"/>
    </w:rPr>
  </w:style>
  <w:style w:type="character" w:styleId="BookTitle">
    <w:name w:val="Book Title"/>
    <w:uiPriority w:val="33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Pr>
      <w:rFonts w:ascii="Courier New" w:eastAsia="Times New Roman" w:hAnsi="Courier New" w:cs="Courier New"/>
    </w:rPr>
  </w:style>
  <w:style w:type="character" w:customStyle="1" w:styleId="shorttext">
    <w:name w:val="short_text"/>
  </w:style>
  <w:style w:type="table" w:customStyle="1" w:styleId="GridTable1LightAccent3">
    <w:name w:val="Grid Table 1 Light Accent 3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References">
    <w:name w:val="References"/>
    <w:basedOn w:val="Normal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kern w:val="16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197187840"/>
        <c:axId val="197189632"/>
      </c:barChart>
      <c:catAx>
        <c:axId val="197187840"/>
        <c:scaling>
          <c:orientation val="minMax"/>
        </c:scaling>
        <c:axPos val="b"/>
        <c:tickLblPos val="nextTo"/>
        <c:crossAx val="197189632"/>
        <c:crosses val="autoZero"/>
        <c:auto val="1"/>
        <c:lblAlgn val="ctr"/>
        <c:lblOffset val="100"/>
      </c:catAx>
      <c:valAx>
        <c:axId val="197189632"/>
        <c:scaling>
          <c:orientation val="minMax"/>
        </c:scaling>
        <c:axPos val="l"/>
        <c:majorGridlines/>
        <c:numFmt formatCode="General" sourceLinked="1"/>
        <c:tickLblPos val="nextTo"/>
        <c:crossAx val="197187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C922-B709-469B-B72D-50B97414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1413</CharactersWithSpaces>
  <SharedDoc>false</SharedDoc>
  <HLinks>
    <vt:vector size="24" baseType="variant">
      <vt:variant>
        <vt:i4>2490429</vt:i4>
      </vt:variant>
      <vt:variant>
        <vt:i4>9</vt:i4>
      </vt:variant>
      <vt:variant>
        <vt:i4>0</vt:i4>
      </vt:variant>
      <vt:variant>
        <vt:i4>5</vt:i4>
      </vt:variant>
      <vt:variant>
        <vt:lpwstr>http://www.reliabilityweb.com/</vt:lpwstr>
      </vt:variant>
      <vt:variant>
        <vt:lpwstr/>
      </vt:variant>
      <vt:variant>
        <vt:i4>4194387</vt:i4>
      </vt:variant>
      <vt:variant>
        <vt:i4>6</vt:i4>
      </vt:variant>
      <vt:variant>
        <vt:i4>0</vt:i4>
      </vt:variant>
      <vt:variant>
        <vt:i4>5</vt:i4>
      </vt:variant>
      <vt:variant>
        <vt:lpwstr>http://www.plant-maintenace.com/articles/tpm</vt:lpwstr>
      </vt:variant>
      <vt:variant>
        <vt:lpwstr/>
      </vt:variant>
      <vt:variant>
        <vt:i4>3539060</vt:i4>
      </vt:variant>
      <vt:variant>
        <vt:i4>3</vt:i4>
      </vt:variant>
      <vt:variant>
        <vt:i4>0</vt:i4>
      </vt:variant>
      <vt:variant>
        <vt:i4>5</vt:i4>
      </vt:variant>
      <vt:variant>
        <vt:lpwstr>http://www.wcm.nu/tpm.html</vt:lpwstr>
      </vt:variant>
      <vt:variant>
        <vt:lpwstr/>
      </vt:variant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http://www.hartinnovations.com/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Elsheh</dc:creator>
  <cp:keywords/>
  <cp:lastPrinted>2018-12-24T14:42:00Z</cp:lastPrinted>
  <dcterms:created xsi:type="dcterms:W3CDTF">2020-03-11T16:04:00Z</dcterms:created>
  <dcterms:modified xsi:type="dcterms:W3CDTF">2020-03-14T13:43:00Z</dcterms:modified>
</cp:coreProperties>
</file>